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E8F9" w14:textId="7D6A4061" w:rsidR="000B2DAC" w:rsidRPr="00F42FB9" w:rsidRDefault="00AA7470" w:rsidP="00F42FB9">
      <w:pPr>
        <w:spacing w:after="0"/>
        <w:jc w:val="center"/>
        <w:rPr>
          <w:rFonts w:ascii="Arial" w:hAnsi="Arial" w:cs="Arial"/>
          <w:color w:val="474747"/>
          <w:sz w:val="36"/>
          <w:szCs w:val="36"/>
          <w:shd w:val="clear" w:color="auto" w:fill="FFFFFF"/>
        </w:rPr>
      </w:pPr>
      <w:r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>PPG</w:t>
      </w:r>
      <w:r w:rsidR="000B2DAC"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 xml:space="preserve"> – </w:t>
      </w:r>
      <w:r w:rsidR="00725ECC"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 xml:space="preserve">Minutes </w:t>
      </w:r>
    </w:p>
    <w:p w14:paraId="0ADFC5F0" w14:textId="461C0DE4" w:rsidR="00AA7470" w:rsidRPr="00F42FB9" w:rsidRDefault="004954CC" w:rsidP="00F42FB9">
      <w:pPr>
        <w:spacing w:after="0"/>
        <w:jc w:val="center"/>
        <w:rPr>
          <w:rFonts w:ascii="Arial" w:hAnsi="Arial" w:cs="Arial"/>
          <w:color w:val="474747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474747"/>
          <w:sz w:val="36"/>
          <w:szCs w:val="36"/>
          <w:shd w:val="clear" w:color="auto" w:fill="FFFFFF"/>
        </w:rPr>
        <w:t>30/09</w:t>
      </w:r>
      <w:r w:rsidR="003B1A6F">
        <w:rPr>
          <w:rFonts w:ascii="Arial" w:hAnsi="Arial" w:cs="Arial"/>
          <w:color w:val="474747"/>
          <w:sz w:val="36"/>
          <w:szCs w:val="36"/>
          <w:shd w:val="clear" w:color="auto" w:fill="FFFFFF"/>
        </w:rPr>
        <w:t>/25</w:t>
      </w:r>
      <w:r w:rsidR="00325C4E"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 xml:space="preserve"> </w:t>
      </w:r>
      <w:r w:rsidR="003B1A6F">
        <w:rPr>
          <w:rFonts w:ascii="Arial" w:hAnsi="Arial" w:cs="Arial"/>
          <w:color w:val="474747"/>
          <w:sz w:val="36"/>
          <w:szCs w:val="36"/>
          <w:shd w:val="clear" w:color="auto" w:fill="FFFFFF"/>
        </w:rPr>
        <w:t>–</w:t>
      </w:r>
      <w:r w:rsidR="00325C4E"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 xml:space="preserve"> </w:t>
      </w:r>
      <w:r w:rsidR="003B1A6F">
        <w:rPr>
          <w:rFonts w:ascii="Arial" w:hAnsi="Arial" w:cs="Arial"/>
          <w:color w:val="474747"/>
          <w:sz w:val="36"/>
          <w:szCs w:val="36"/>
          <w:shd w:val="clear" w:color="auto" w:fill="FFFFFF"/>
        </w:rPr>
        <w:t>12.30</w:t>
      </w:r>
      <w:r w:rsidR="00AA7470" w:rsidRPr="00F42FB9">
        <w:rPr>
          <w:rFonts w:ascii="Arial" w:hAnsi="Arial" w:cs="Arial"/>
          <w:color w:val="474747"/>
          <w:sz w:val="36"/>
          <w:szCs w:val="36"/>
          <w:shd w:val="clear" w:color="auto" w:fill="FFFFFF"/>
        </w:rPr>
        <w:t>pm</w:t>
      </w:r>
    </w:p>
    <w:p w14:paraId="39722FC4" w14:textId="77777777" w:rsidR="00F42FB9" w:rsidRPr="00F42FB9" w:rsidRDefault="00F42FB9" w:rsidP="00F42FB9">
      <w:pPr>
        <w:spacing w:after="0"/>
        <w:jc w:val="center"/>
        <w:rPr>
          <w:rFonts w:ascii="Arial" w:hAnsi="Arial" w:cs="Arial"/>
          <w:color w:val="474747"/>
          <w:sz w:val="20"/>
          <w:szCs w:val="20"/>
          <w:shd w:val="clear" w:color="auto" w:fill="FFFFFF"/>
        </w:rPr>
      </w:pPr>
    </w:p>
    <w:p w14:paraId="45B936DE" w14:textId="77777777" w:rsidR="00AA7470" w:rsidRDefault="00AA7470" w:rsidP="00F42FB9">
      <w:pPr>
        <w:spacing w:after="0"/>
        <w:jc w:val="center"/>
        <w:rPr>
          <w:rFonts w:ascii="Arial" w:hAnsi="Arial" w:cs="Arial"/>
          <w:color w:val="474747"/>
          <w:sz w:val="32"/>
          <w:szCs w:val="32"/>
          <w:shd w:val="clear" w:color="auto" w:fill="FFFFFF"/>
        </w:rPr>
      </w:pPr>
      <w:r w:rsidRPr="007B18FE">
        <w:rPr>
          <w:rFonts w:ascii="Arial" w:hAnsi="Arial" w:cs="Arial"/>
          <w:color w:val="474747"/>
          <w:sz w:val="32"/>
          <w:szCs w:val="32"/>
          <w:shd w:val="clear" w:color="auto" w:fill="FFFFFF"/>
        </w:rPr>
        <w:t>Dr Krishnan &amp; Partners</w:t>
      </w:r>
    </w:p>
    <w:p w14:paraId="03F0B4D6" w14:textId="77777777" w:rsidR="00F42FB9" w:rsidRDefault="00F42FB9" w:rsidP="00F42FB9">
      <w:pPr>
        <w:spacing w:after="0"/>
        <w:jc w:val="center"/>
        <w:rPr>
          <w:rFonts w:ascii="Arial" w:hAnsi="Arial" w:cs="Arial"/>
          <w:color w:val="474747"/>
          <w:sz w:val="32"/>
          <w:szCs w:val="32"/>
          <w:shd w:val="clear" w:color="auto" w:fill="FFFFFF"/>
        </w:rPr>
      </w:pPr>
    </w:p>
    <w:p w14:paraId="53E96600" w14:textId="76ADEDCF" w:rsidR="00E35D89" w:rsidRPr="00862C19" w:rsidRDefault="00AA7470" w:rsidP="00E93BBD">
      <w:pPr>
        <w:spacing w:after="0"/>
        <w:rPr>
          <w:rFonts w:asciiTheme="minorHAnsi" w:hAnsiTheme="minorHAnsi" w:cstheme="minorHAnsi"/>
          <w:color w:val="474747"/>
          <w:shd w:val="clear" w:color="auto" w:fill="FFFFFF"/>
        </w:rPr>
      </w:pPr>
      <w:r w:rsidRPr="00862C19">
        <w:rPr>
          <w:rFonts w:asciiTheme="minorHAnsi" w:hAnsiTheme="minorHAnsi" w:cstheme="minorHAnsi"/>
          <w:color w:val="474747"/>
          <w:shd w:val="clear" w:color="auto" w:fill="FFFFFF"/>
        </w:rPr>
        <w:t>Attendees:</w:t>
      </w:r>
    </w:p>
    <w:p w14:paraId="39717B03" w14:textId="44C8FBEE" w:rsidR="008519CB" w:rsidRPr="00862C19" w:rsidRDefault="000B2DAC" w:rsidP="008519CB">
      <w:pPr>
        <w:spacing w:after="0"/>
        <w:rPr>
          <w:rFonts w:asciiTheme="minorHAnsi" w:hAnsiTheme="minorHAnsi" w:cstheme="minorHAnsi"/>
          <w:color w:val="474747"/>
          <w:shd w:val="clear" w:color="auto" w:fill="FFFFFF"/>
        </w:rPr>
      </w:pPr>
      <w:r w:rsidRPr="00862C19">
        <w:rPr>
          <w:rFonts w:asciiTheme="minorHAnsi" w:hAnsiTheme="minorHAnsi" w:cstheme="minorHAnsi"/>
          <w:color w:val="474747"/>
          <w:shd w:val="clear" w:color="auto" w:fill="FFFFFF"/>
        </w:rPr>
        <w:t>Brian Gardiner</w:t>
      </w:r>
      <w:r w:rsidR="008519CB" w:rsidRPr="00862C19">
        <w:rPr>
          <w:rFonts w:asciiTheme="minorHAnsi" w:hAnsiTheme="minorHAnsi" w:cstheme="minorHAnsi"/>
          <w:color w:val="474747"/>
          <w:shd w:val="clear" w:color="auto" w:fill="FFFFFF"/>
        </w:rPr>
        <w:t xml:space="preserve"> - </w:t>
      </w:r>
      <w:r w:rsidRPr="00862C19">
        <w:rPr>
          <w:rFonts w:asciiTheme="minorHAnsi" w:hAnsiTheme="minorHAnsi" w:cstheme="minorHAnsi"/>
          <w:color w:val="474747"/>
          <w:shd w:val="clear" w:color="auto" w:fill="FFFFFF"/>
        </w:rPr>
        <w:t>Chair</w:t>
      </w:r>
      <w:r w:rsidR="008519CB" w:rsidRPr="00862C19">
        <w:rPr>
          <w:rFonts w:asciiTheme="minorHAnsi" w:hAnsiTheme="minorHAnsi" w:cstheme="minorHAnsi"/>
          <w:color w:val="474747"/>
          <w:shd w:val="clear" w:color="auto" w:fill="FFFFFF"/>
        </w:rPr>
        <w:t xml:space="preserve">, Kevin Bradley, </w:t>
      </w:r>
      <w:r w:rsidR="003B1A6F" w:rsidRPr="00862C19">
        <w:rPr>
          <w:rFonts w:asciiTheme="minorHAnsi" w:hAnsiTheme="minorHAnsi" w:cstheme="minorHAnsi"/>
          <w:color w:val="474747"/>
          <w:shd w:val="clear" w:color="auto" w:fill="FFFFFF"/>
        </w:rPr>
        <w:t xml:space="preserve">Karen Myhill, Tracey Oak, </w:t>
      </w:r>
      <w:r w:rsidR="008519CB" w:rsidRPr="00862C19">
        <w:rPr>
          <w:rFonts w:asciiTheme="minorHAnsi" w:hAnsiTheme="minorHAnsi" w:cstheme="minorHAnsi"/>
          <w:color w:val="474747"/>
          <w:shd w:val="clear" w:color="auto" w:fill="FFFFFF"/>
        </w:rPr>
        <w:t>Gordon Davies</w:t>
      </w:r>
      <w:r w:rsidR="00465CA8" w:rsidRPr="00862C19">
        <w:rPr>
          <w:rFonts w:asciiTheme="minorHAnsi" w:hAnsiTheme="minorHAnsi" w:cstheme="minorHAnsi"/>
          <w:color w:val="474747"/>
          <w:shd w:val="clear" w:color="auto" w:fill="FFFFFF"/>
        </w:rPr>
        <w:t>, Malcom Fyfe</w:t>
      </w:r>
    </w:p>
    <w:p w14:paraId="4937372F" w14:textId="175B6BD5" w:rsidR="00E93BBD" w:rsidRPr="00862C19" w:rsidRDefault="00A632B0" w:rsidP="00F42FB9">
      <w:pPr>
        <w:spacing w:after="0"/>
        <w:ind w:left="142" w:hanging="142"/>
        <w:rPr>
          <w:rFonts w:asciiTheme="minorHAnsi" w:hAnsiTheme="minorHAnsi" w:cstheme="minorHAnsi"/>
          <w:color w:val="474747"/>
          <w:shd w:val="clear" w:color="auto" w:fill="FFFFFF"/>
        </w:rPr>
      </w:pPr>
      <w:r w:rsidRPr="00862C19">
        <w:rPr>
          <w:rFonts w:asciiTheme="minorHAnsi" w:hAnsiTheme="minorHAnsi" w:cstheme="minorHAnsi"/>
          <w:color w:val="474747"/>
          <w:shd w:val="clear" w:color="auto" w:fill="FFFFFF"/>
        </w:rPr>
        <w:t xml:space="preserve">Dr Patel, </w:t>
      </w:r>
      <w:r w:rsidR="000B2DAC" w:rsidRPr="00862C19">
        <w:rPr>
          <w:rFonts w:asciiTheme="minorHAnsi" w:hAnsiTheme="minorHAnsi" w:cstheme="minorHAnsi"/>
          <w:color w:val="474747"/>
          <w:shd w:val="clear" w:color="auto" w:fill="FFFFFF"/>
        </w:rPr>
        <w:t>Tricia Hart</w:t>
      </w:r>
      <w:r w:rsidRPr="00862C19">
        <w:rPr>
          <w:rFonts w:asciiTheme="minorHAnsi" w:hAnsiTheme="minorHAnsi" w:cstheme="minorHAnsi"/>
          <w:color w:val="474747"/>
          <w:shd w:val="clear" w:color="auto" w:fill="FFFFFF"/>
        </w:rPr>
        <w:t>,</w:t>
      </w:r>
      <w:r w:rsidR="00465CA8" w:rsidRPr="00862C19">
        <w:rPr>
          <w:rFonts w:asciiTheme="minorHAnsi" w:hAnsiTheme="minorHAnsi" w:cstheme="minorHAnsi"/>
          <w:color w:val="474747"/>
          <w:shd w:val="clear" w:color="auto" w:fill="FFFFFF"/>
        </w:rPr>
        <w:t xml:space="preserve"> </w:t>
      </w:r>
      <w:r w:rsidR="008519CB" w:rsidRPr="00862C19">
        <w:rPr>
          <w:rFonts w:asciiTheme="minorHAnsi" w:hAnsiTheme="minorHAnsi" w:cstheme="minorHAnsi"/>
          <w:color w:val="474747"/>
          <w:shd w:val="clear" w:color="auto" w:fill="FFFFFF"/>
        </w:rPr>
        <w:t>PM</w:t>
      </w:r>
    </w:p>
    <w:p w14:paraId="6B0F2B66" w14:textId="77777777" w:rsidR="003B1A6F" w:rsidRPr="00862C19" w:rsidRDefault="003B1A6F" w:rsidP="000B2DAC">
      <w:pPr>
        <w:spacing w:after="0"/>
        <w:rPr>
          <w:rFonts w:asciiTheme="minorHAnsi" w:hAnsiTheme="minorHAnsi" w:cstheme="minorHAnsi"/>
          <w:color w:val="474747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12"/>
        <w:gridCol w:w="7848"/>
      </w:tblGrid>
      <w:tr w:rsidR="00683063" w:rsidRPr="00862C19" w14:paraId="569B6098" w14:textId="77777777" w:rsidTr="001B6835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3B91" w14:textId="5E26E64C" w:rsidR="00683063" w:rsidRPr="00862C19" w:rsidRDefault="00683063" w:rsidP="001B683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12pm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796" w14:textId="2BC10A0D" w:rsidR="00683063" w:rsidRPr="00862C19" w:rsidRDefault="00683063" w:rsidP="001B683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PPG had a pre meeting without any Practice Staff attending. No minutes available.</w:t>
            </w:r>
          </w:p>
          <w:p w14:paraId="22B00ACF" w14:textId="15797064" w:rsidR="00683063" w:rsidRPr="00862C19" w:rsidRDefault="00683063" w:rsidP="001B683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83063" w:rsidRPr="00862C19" w14:paraId="224C25FF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8D27" w14:textId="6E81DD7C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  <w:color w:val="474747"/>
                <w:shd w:val="clear" w:color="auto" w:fill="FFFFFF"/>
              </w:rPr>
            </w:pPr>
            <w:r w:rsidRPr="00862C19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>Welcome</w:t>
            </w:r>
          </w:p>
          <w:p w14:paraId="4D72EF0E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  <w:color w:val="474747"/>
                <w:shd w:val="clear" w:color="auto" w:fill="FFFFFF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90B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TH thanked everyone for coming and welcomed new patient to the PPG.</w:t>
            </w:r>
          </w:p>
          <w:p w14:paraId="4D49C660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83063" w:rsidRPr="00862C19" w14:paraId="37CBCEE0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953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  <w:color w:val="474747"/>
                <w:shd w:val="clear" w:color="auto" w:fill="FFFFFF"/>
              </w:rPr>
            </w:pPr>
          </w:p>
          <w:p w14:paraId="60E0B153" w14:textId="44F564F2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  <w:color w:val="474747"/>
                <w:shd w:val="clear" w:color="auto" w:fill="FFFFFF"/>
              </w:rPr>
            </w:pPr>
            <w:r w:rsidRPr="00862C19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>Secretary Position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0E2" w14:textId="0C57A4D7" w:rsidR="00683063" w:rsidRPr="00862C19" w:rsidRDefault="00A632B0" w:rsidP="00A632B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T</w:t>
            </w:r>
            <w:r w:rsidR="00465CA8" w:rsidRPr="00862C19">
              <w:rPr>
                <w:rFonts w:asciiTheme="minorHAnsi" w:hAnsiTheme="minorHAnsi" w:cstheme="minorHAnsi"/>
              </w:rPr>
              <w:t>.O.</w:t>
            </w:r>
            <w:r w:rsidRPr="00862C19">
              <w:rPr>
                <w:rFonts w:asciiTheme="minorHAnsi" w:hAnsiTheme="minorHAnsi" w:cstheme="minorHAnsi"/>
              </w:rPr>
              <w:t xml:space="preserve"> has offered to take the position of secretary.</w:t>
            </w:r>
            <w:r w:rsidR="00BA0B51">
              <w:rPr>
                <w:rFonts w:asciiTheme="minorHAnsi" w:hAnsiTheme="minorHAnsi" w:cstheme="minorHAnsi"/>
              </w:rPr>
              <w:t xml:space="preserve"> The PPG gave a show of hands in favour and thanked T.O. </w:t>
            </w:r>
            <w:r w:rsidRPr="00862C19">
              <w:rPr>
                <w:rFonts w:asciiTheme="minorHAnsi" w:hAnsiTheme="minorHAnsi" w:cstheme="minorHAnsi"/>
              </w:rPr>
              <w:t xml:space="preserve"> KB will </w:t>
            </w:r>
            <w:r w:rsidR="00BA0B51">
              <w:rPr>
                <w:rFonts w:asciiTheme="minorHAnsi" w:hAnsiTheme="minorHAnsi" w:cstheme="minorHAnsi"/>
              </w:rPr>
              <w:t xml:space="preserve">include the </w:t>
            </w:r>
            <w:r w:rsidRPr="00862C19">
              <w:rPr>
                <w:rFonts w:asciiTheme="minorHAnsi" w:hAnsiTheme="minorHAnsi" w:cstheme="minorHAnsi"/>
              </w:rPr>
              <w:t>Chair &amp; Secretary</w:t>
            </w:r>
            <w:r w:rsidR="00BA0B51">
              <w:rPr>
                <w:rFonts w:asciiTheme="minorHAnsi" w:hAnsiTheme="minorHAnsi" w:cstheme="minorHAnsi"/>
              </w:rPr>
              <w:t xml:space="preserve"> when emailing updates of the PPG tracker to the practice manager</w:t>
            </w:r>
            <w:r w:rsidRPr="00862C19">
              <w:rPr>
                <w:rFonts w:asciiTheme="minorHAnsi" w:hAnsiTheme="minorHAnsi" w:cstheme="minorHAnsi"/>
              </w:rPr>
              <w:t>.</w:t>
            </w:r>
            <w:r w:rsidR="00BA0B51">
              <w:rPr>
                <w:rFonts w:asciiTheme="minorHAnsi" w:hAnsiTheme="minorHAnsi" w:cstheme="minorHAnsi"/>
              </w:rPr>
              <w:t xml:space="preserve"> </w:t>
            </w:r>
            <w:r w:rsidRPr="00862C19">
              <w:rPr>
                <w:rFonts w:asciiTheme="minorHAnsi" w:hAnsiTheme="minorHAnsi" w:cstheme="minorHAnsi"/>
              </w:rPr>
              <w:t>TH offered to support secretary if needed.</w:t>
            </w:r>
          </w:p>
        </w:tc>
      </w:tr>
      <w:tr w:rsidR="00683063" w:rsidRPr="00862C19" w14:paraId="7DB9A0D7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3BF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75A1CF4" w14:textId="397A28BD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PPG Spreadsheet Tracker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E22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BB2C621" w14:textId="77777777" w:rsidR="00D448B2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KB kindly updated the PPG on the Spreadsheet tracker</w:t>
            </w:r>
            <w:r w:rsidR="00D448B2" w:rsidRPr="00862C19">
              <w:rPr>
                <w:rFonts w:asciiTheme="minorHAnsi" w:hAnsiTheme="minorHAnsi" w:cstheme="minorHAnsi"/>
              </w:rPr>
              <w:t xml:space="preserve"> and explained recent items</w:t>
            </w:r>
            <w:r w:rsidRPr="00862C19">
              <w:rPr>
                <w:rFonts w:asciiTheme="minorHAnsi" w:hAnsiTheme="minorHAnsi" w:cstheme="minorHAnsi"/>
              </w:rPr>
              <w:t xml:space="preserve">. </w:t>
            </w:r>
          </w:p>
          <w:p w14:paraId="1E97C2D0" w14:textId="68FE6D40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A colour coded paper copy was handed out to the members</w:t>
            </w:r>
            <w:r w:rsidR="00465CA8" w:rsidRPr="00862C19">
              <w:rPr>
                <w:rFonts w:asciiTheme="minorHAnsi" w:hAnsiTheme="minorHAnsi" w:cstheme="minorHAnsi"/>
              </w:rPr>
              <w:t xml:space="preserve"> and updates were discussed.</w:t>
            </w:r>
          </w:p>
          <w:p w14:paraId="54EC0646" w14:textId="2625548A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83063" w:rsidRPr="00862C19" w14:paraId="52999EBB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0BA" w14:textId="49BEF368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Digital Triage</w:t>
            </w:r>
          </w:p>
          <w:p w14:paraId="7CD6A74E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8F4A0C9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94" w14:textId="5C71A459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 xml:space="preserve">Digital Triage Model start </w:t>
            </w:r>
            <w:r w:rsidR="00A632B0" w:rsidRPr="00862C19">
              <w:rPr>
                <w:rFonts w:asciiTheme="minorHAnsi" w:hAnsiTheme="minorHAnsi" w:cstheme="minorHAnsi"/>
              </w:rPr>
              <w:t>started a few weeks ago. Both Practice staff and PPG feel that it is working well so far.</w:t>
            </w:r>
          </w:p>
          <w:p w14:paraId="13B4005B" w14:textId="150BF76C" w:rsidR="00683063" w:rsidRPr="00862C19" w:rsidRDefault="00A632B0" w:rsidP="00A632B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Dr NP explained the triaging process</w:t>
            </w:r>
            <w:r w:rsidR="001F3F69" w:rsidRPr="00862C19">
              <w:rPr>
                <w:rFonts w:asciiTheme="minorHAnsi" w:hAnsiTheme="minorHAnsi" w:cstheme="minorHAnsi"/>
              </w:rPr>
              <w:t xml:space="preserve"> explaining that sometimes the triage may be sent back asking for more information to ensure thorough triage. She</w:t>
            </w:r>
            <w:r w:rsidRPr="00862C19">
              <w:rPr>
                <w:rFonts w:asciiTheme="minorHAnsi" w:hAnsiTheme="minorHAnsi" w:cstheme="minorHAnsi"/>
              </w:rPr>
              <w:t xml:space="preserve"> also explain</w:t>
            </w:r>
            <w:r w:rsidR="001F3F69" w:rsidRPr="00862C19">
              <w:rPr>
                <w:rFonts w:asciiTheme="minorHAnsi" w:hAnsiTheme="minorHAnsi" w:cstheme="minorHAnsi"/>
              </w:rPr>
              <w:t>ed the role of</w:t>
            </w:r>
            <w:r w:rsidRPr="00862C19">
              <w:rPr>
                <w:rFonts w:asciiTheme="minorHAnsi" w:hAnsiTheme="minorHAnsi" w:cstheme="minorHAnsi"/>
              </w:rPr>
              <w:t xml:space="preserve"> our inhouse Pharmacy First pharmacist who works Tuesdays and Thursday at the surgery.</w:t>
            </w:r>
          </w:p>
          <w:p w14:paraId="12C0E0BF" w14:textId="724E7C8F" w:rsidR="00A632B0" w:rsidRPr="00862C19" w:rsidRDefault="009F11FA" w:rsidP="00A632B0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Practice</w:t>
            </w:r>
            <w:r w:rsidR="00A632B0" w:rsidRPr="00862C19">
              <w:rPr>
                <w:rFonts w:asciiTheme="minorHAnsi" w:hAnsiTheme="minorHAnsi" w:cstheme="minorHAnsi"/>
              </w:rPr>
              <w:t xml:space="preserve"> will audit and assess how </w:t>
            </w:r>
            <w:r>
              <w:rPr>
                <w:rFonts w:asciiTheme="minorHAnsi" w:hAnsiTheme="minorHAnsi" w:cstheme="minorHAnsi"/>
              </w:rPr>
              <w:t xml:space="preserve">well </w:t>
            </w:r>
            <w:r w:rsidR="00A632B0" w:rsidRPr="00862C19">
              <w:rPr>
                <w:rFonts w:asciiTheme="minorHAnsi" w:hAnsiTheme="minorHAnsi" w:cstheme="minorHAnsi"/>
              </w:rPr>
              <w:t>the Red, Amber Green appointments are working in the next few months and make any necessary changes to the division of the appointments.</w:t>
            </w:r>
          </w:p>
          <w:p w14:paraId="5BC93F98" w14:textId="4DAC05B3" w:rsidR="00A632B0" w:rsidRPr="00862C19" w:rsidRDefault="00A632B0" w:rsidP="00A632B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83063" w:rsidRPr="00862C19" w14:paraId="75E98A08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C73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8BDE439" w14:textId="08273B58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AOB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3A22" w14:textId="60529FE9" w:rsidR="00F77013" w:rsidRPr="00862C19" w:rsidRDefault="00F77013" w:rsidP="00683063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KB completes the PPG tracker spreadsheet after each meeting for which are very grateful.</w:t>
            </w:r>
          </w:p>
          <w:p w14:paraId="336A635A" w14:textId="324BB42B" w:rsidR="00683063" w:rsidRPr="00862C19" w:rsidRDefault="009F11FA" w:rsidP="00465CA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Practice are happy for the PPG</w:t>
            </w:r>
            <w:r w:rsidR="00A632B0" w:rsidRPr="00862C19">
              <w:rPr>
                <w:rFonts w:asciiTheme="minorHAnsi" w:hAnsiTheme="minorHAnsi" w:cstheme="minorHAnsi"/>
              </w:rPr>
              <w:t xml:space="preserve"> </w:t>
            </w:r>
            <w:r w:rsidR="00465CA8" w:rsidRPr="00862C19">
              <w:rPr>
                <w:rFonts w:asciiTheme="minorHAnsi" w:hAnsiTheme="minorHAnsi" w:cstheme="minorHAnsi"/>
              </w:rPr>
              <w:t xml:space="preserve">to </w:t>
            </w:r>
            <w:r w:rsidR="00A632B0" w:rsidRPr="00862C19">
              <w:rPr>
                <w:rFonts w:asciiTheme="minorHAnsi" w:hAnsiTheme="minorHAnsi" w:cstheme="minorHAnsi"/>
              </w:rPr>
              <w:t>take over the upkeep of the PPG notice board if they wish</w:t>
            </w:r>
            <w:r>
              <w:rPr>
                <w:rFonts w:asciiTheme="minorHAnsi" w:hAnsiTheme="minorHAnsi" w:cstheme="minorHAnsi"/>
              </w:rPr>
              <w:t>, this would be overseen by the practice manager.</w:t>
            </w:r>
          </w:p>
          <w:p w14:paraId="1F43E37C" w14:textId="2F0E94F9" w:rsidR="00A632B0" w:rsidRPr="00862C19" w:rsidRDefault="00A632B0" w:rsidP="00465CA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We have a new PCN ECP (Emergency Care Practitioner) who will work along Katie our current ECP. They visit housebound patients on behalf of our GPs</w:t>
            </w:r>
          </w:p>
          <w:p w14:paraId="134BE594" w14:textId="330933D4" w:rsidR="001F3F69" w:rsidRPr="00862C19" w:rsidRDefault="001F3F69" w:rsidP="00465CA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 xml:space="preserve">Our PCN (Primary Care Network) offer </w:t>
            </w:r>
            <w:r w:rsidR="00A632B0" w:rsidRPr="00862C19">
              <w:rPr>
                <w:rFonts w:asciiTheme="minorHAnsi" w:hAnsiTheme="minorHAnsi" w:cstheme="minorHAnsi"/>
              </w:rPr>
              <w:t>Saturday appointments for nursing, HCAs and GPs</w:t>
            </w:r>
            <w:r w:rsidRPr="00862C19">
              <w:rPr>
                <w:rFonts w:asciiTheme="minorHAnsi" w:hAnsiTheme="minorHAnsi" w:cstheme="minorHAnsi"/>
              </w:rPr>
              <w:t>. We are hoping to soon be able to offer Saturday phlebotomy appointments.</w:t>
            </w:r>
          </w:p>
          <w:p w14:paraId="6CBFC094" w14:textId="0CFAB4E6" w:rsidR="001F3F69" w:rsidRPr="00862C19" w:rsidRDefault="00465CA8" w:rsidP="00A632B0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 xml:space="preserve">PPG would like to know if there is any specific way </w:t>
            </w:r>
            <w:r w:rsidR="0030066E" w:rsidRPr="00862C19">
              <w:rPr>
                <w:rFonts w:asciiTheme="minorHAnsi" w:hAnsiTheme="minorHAnsi" w:cstheme="minorHAnsi"/>
              </w:rPr>
              <w:t>they</w:t>
            </w:r>
            <w:r w:rsidRPr="00862C19">
              <w:rPr>
                <w:rFonts w:asciiTheme="minorHAnsi" w:hAnsiTheme="minorHAnsi" w:cstheme="minorHAnsi"/>
              </w:rPr>
              <w:t xml:space="preserve"> can help</w:t>
            </w:r>
            <w:r w:rsidR="009F11FA">
              <w:rPr>
                <w:rFonts w:asciiTheme="minorHAnsi" w:hAnsiTheme="minorHAnsi" w:cstheme="minorHAnsi"/>
              </w:rPr>
              <w:t xml:space="preserve"> the practice. Any suggestions will be discussed at our PPG meetings.</w:t>
            </w:r>
          </w:p>
          <w:p w14:paraId="67E922D1" w14:textId="264E00C7" w:rsidR="00683063" w:rsidRPr="00862C19" w:rsidRDefault="00683063" w:rsidP="001F3F6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83063" w:rsidRPr="00862C19" w14:paraId="654FA70B" w14:textId="77777777" w:rsidTr="00F42FB9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9461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00EB776" w14:textId="06947D1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2C19">
              <w:rPr>
                <w:rFonts w:asciiTheme="minorHAnsi" w:hAnsiTheme="minorHAnsi" w:cstheme="minorHAnsi"/>
              </w:rPr>
              <w:t>Next Meeting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A92" w14:textId="77777777" w:rsidR="00683063" w:rsidRPr="00862C19" w:rsidRDefault="00683063" w:rsidP="006830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852BCE7" w14:textId="5FEA045E" w:rsidR="00683063" w:rsidRPr="00862C19" w:rsidRDefault="00683063" w:rsidP="00683063">
            <w:pPr>
              <w:spacing w:after="160"/>
              <w:rPr>
                <w:rFonts w:asciiTheme="minorHAnsi" w:hAnsiTheme="minorHAnsi" w:cstheme="minorHAnsi"/>
                <w:color w:val="474747"/>
                <w:shd w:val="clear" w:color="auto" w:fill="FFFFFF"/>
              </w:rPr>
            </w:pPr>
            <w:r w:rsidRPr="00862C19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 xml:space="preserve">Next meeting </w:t>
            </w:r>
            <w:r w:rsidR="004954CC" w:rsidRPr="00862C19">
              <w:rPr>
                <w:rFonts w:asciiTheme="minorHAnsi" w:hAnsiTheme="minorHAnsi" w:cstheme="minorHAnsi"/>
                <w:color w:val="474747"/>
                <w:shd w:val="clear" w:color="auto" w:fill="FFFFFF"/>
              </w:rPr>
              <w:t>27/01/26   12.30pm</w:t>
            </w:r>
          </w:p>
          <w:p w14:paraId="6ABCBA9A" w14:textId="0A57A73C" w:rsidR="00683063" w:rsidRPr="00862C19" w:rsidRDefault="00683063" w:rsidP="00B44438">
            <w:pPr>
              <w:rPr>
                <w:rFonts w:asciiTheme="minorHAnsi" w:hAnsiTheme="minorHAnsi" w:cstheme="minorHAnsi"/>
              </w:rPr>
            </w:pPr>
          </w:p>
        </w:tc>
      </w:tr>
    </w:tbl>
    <w:p w14:paraId="2CA8F669" w14:textId="77777777" w:rsidR="000F5EFE" w:rsidRPr="00FE12C6" w:rsidRDefault="000F5EFE" w:rsidP="00F42FB9">
      <w:pPr>
        <w:rPr>
          <w:rFonts w:ascii="Arial" w:hAnsi="Arial" w:cs="Arial"/>
          <w:color w:val="474747"/>
          <w:sz w:val="44"/>
          <w:szCs w:val="44"/>
          <w:shd w:val="clear" w:color="auto" w:fill="FFFFFF"/>
        </w:rPr>
      </w:pPr>
    </w:p>
    <w:sectPr w:rsidR="000F5EFE" w:rsidRPr="00FE12C6" w:rsidSect="00F42FB9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E23124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7730190"/>
    <w:multiLevelType w:val="hybridMultilevel"/>
    <w:tmpl w:val="600E6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4AEE"/>
    <w:multiLevelType w:val="hybridMultilevel"/>
    <w:tmpl w:val="94DC5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3D3"/>
    <w:multiLevelType w:val="hybridMultilevel"/>
    <w:tmpl w:val="F4529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34FD7"/>
    <w:multiLevelType w:val="hybridMultilevel"/>
    <w:tmpl w:val="97F4E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6764"/>
    <w:multiLevelType w:val="hybridMultilevel"/>
    <w:tmpl w:val="FDCAE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F603F"/>
    <w:multiLevelType w:val="hybridMultilevel"/>
    <w:tmpl w:val="E0A22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94006"/>
    <w:multiLevelType w:val="hybridMultilevel"/>
    <w:tmpl w:val="88824F06"/>
    <w:lvl w:ilvl="0" w:tplc="1D1AE6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D1D79"/>
    <w:multiLevelType w:val="hybridMultilevel"/>
    <w:tmpl w:val="6BFAD746"/>
    <w:lvl w:ilvl="0" w:tplc="E33889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334337">
    <w:abstractNumId w:val="1"/>
  </w:num>
  <w:num w:numId="2" w16cid:durableId="1363281435">
    <w:abstractNumId w:val="0"/>
  </w:num>
  <w:num w:numId="3" w16cid:durableId="1220675818">
    <w:abstractNumId w:val="5"/>
  </w:num>
  <w:num w:numId="4" w16cid:durableId="81412004">
    <w:abstractNumId w:val="4"/>
  </w:num>
  <w:num w:numId="5" w16cid:durableId="1146968181">
    <w:abstractNumId w:val="6"/>
  </w:num>
  <w:num w:numId="6" w16cid:durableId="2100447593">
    <w:abstractNumId w:val="3"/>
  </w:num>
  <w:num w:numId="7" w16cid:durableId="4283584">
    <w:abstractNumId w:val="8"/>
  </w:num>
  <w:num w:numId="8" w16cid:durableId="503324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4895332">
    <w:abstractNumId w:val="2"/>
  </w:num>
  <w:num w:numId="10" w16cid:durableId="233664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2D"/>
    <w:rsid w:val="0001159D"/>
    <w:rsid w:val="000B2DAC"/>
    <w:rsid w:val="000B76A2"/>
    <w:rsid w:val="000D5F67"/>
    <w:rsid w:val="000E3089"/>
    <w:rsid w:val="000F5EFE"/>
    <w:rsid w:val="00145298"/>
    <w:rsid w:val="00161F60"/>
    <w:rsid w:val="001923C0"/>
    <w:rsid w:val="001A6179"/>
    <w:rsid w:val="001F3F69"/>
    <w:rsid w:val="00252695"/>
    <w:rsid w:val="002F3B14"/>
    <w:rsid w:val="0030066E"/>
    <w:rsid w:val="00325C4E"/>
    <w:rsid w:val="003471F3"/>
    <w:rsid w:val="003B1A6F"/>
    <w:rsid w:val="003B7A90"/>
    <w:rsid w:val="003C4F44"/>
    <w:rsid w:val="003E39A4"/>
    <w:rsid w:val="003F4834"/>
    <w:rsid w:val="004023D8"/>
    <w:rsid w:val="004064FE"/>
    <w:rsid w:val="00432C60"/>
    <w:rsid w:val="00465CA8"/>
    <w:rsid w:val="00485D1B"/>
    <w:rsid w:val="00486B85"/>
    <w:rsid w:val="004954CC"/>
    <w:rsid w:val="004B54E8"/>
    <w:rsid w:val="004D1827"/>
    <w:rsid w:val="005014DA"/>
    <w:rsid w:val="00507711"/>
    <w:rsid w:val="0055618B"/>
    <w:rsid w:val="0057713C"/>
    <w:rsid w:val="005E5887"/>
    <w:rsid w:val="00625A74"/>
    <w:rsid w:val="006520C5"/>
    <w:rsid w:val="00683063"/>
    <w:rsid w:val="00725ECC"/>
    <w:rsid w:val="00766774"/>
    <w:rsid w:val="008519CB"/>
    <w:rsid w:val="00862C19"/>
    <w:rsid w:val="00865779"/>
    <w:rsid w:val="009328B7"/>
    <w:rsid w:val="00954CB4"/>
    <w:rsid w:val="009B2B80"/>
    <w:rsid w:val="009C4CF3"/>
    <w:rsid w:val="009F11FA"/>
    <w:rsid w:val="00A632B0"/>
    <w:rsid w:val="00A90E30"/>
    <w:rsid w:val="00AA7470"/>
    <w:rsid w:val="00AC12D9"/>
    <w:rsid w:val="00B10235"/>
    <w:rsid w:val="00B11DDD"/>
    <w:rsid w:val="00B35D50"/>
    <w:rsid w:val="00B42E4F"/>
    <w:rsid w:val="00B44438"/>
    <w:rsid w:val="00BA0B51"/>
    <w:rsid w:val="00BA3515"/>
    <w:rsid w:val="00BA667A"/>
    <w:rsid w:val="00C27EF3"/>
    <w:rsid w:val="00C41704"/>
    <w:rsid w:val="00C57FAC"/>
    <w:rsid w:val="00C60760"/>
    <w:rsid w:val="00CA1FEF"/>
    <w:rsid w:val="00CE68EA"/>
    <w:rsid w:val="00D27968"/>
    <w:rsid w:val="00D42B2D"/>
    <w:rsid w:val="00D448B2"/>
    <w:rsid w:val="00D545BF"/>
    <w:rsid w:val="00D654BE"/>
    <w:rsid w:val="00D95887"/>
    <w:rsid w:val="00DB5CAB"/>
    <w:rsid w:val="00E35D89"/>
    <w:rsid w:val="00E70518"/>
    <w:rsid w:val="00E93BBD"/>
    <w:rsid w:val="00EC73B1"/>
    <w:rsid w:val="00ED363B"/>
    <w:rsid w:val="00F42FB9"/>
    <w:rsid w:val="00F77013"/>
    <w:rsid w:val="00F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FB57"/>
  <w15:docId w15:val="{EAAA4706-588A-47DF-901D-2F209381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2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B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7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76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C73B1"/>
    <w:pPr>
      <w:numPr>
        <w:numId w:val="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6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 Tricia (99G) F81046 - Dr Krishnan Kent Elms HC</dc:creator>
  <cp:keywords/>
  <dc:description/>
  <cp:lastModifiedBy>Hart Tricia (99G) F81046 - Dr Krishnan Kent Elms HC</cp:lastModifiedBy>
  <cp:revision>8</cp:revision>
  <dcterms:created xsi:type="dcterms:W3CDTF">2025-09-30T09:54:00Z</dcterms:created>
  <dcterms:modified xsi:type="dcterms:W3CDTF">2025-10-01T08:37:00Z</dcterms:modified>
</cp:coreProperties>
</file>